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1E07" w14:textId="714D41D7" w:rsidR="00F251EC" w:rsidRPr="00FE117D" w:rsidRDefault="00F251EC" w:rsidP="00FE117D">
      <w:pPr>
        <w:rPr>
          <w:rFonts w:cstheme="minorHAnsi"/>
          <w:b/>
          <w:bCs/>
          <w:color w:val="7F7F7F"/>
        </w:rPr>
      </w:pPr>
    </w:p>
    <w:p w14:paraId="0E03B888" w14:textId="77777777" w:rsidR="00152FED" w:rsidRPr="00431A4D" w:rsidRDefault="00152FED" w:rsidP="00183428">
      <w:pPr>
        <w:tabs>
          <w:tab w:val="num" w:pos="720"/>
        </w:tabs>
        <w:spacing w:after="0" w:line="240" w:lineRule="auto"/>
        <w:ind w:left="288" w:hanging="360"/>
        <w:jc w:val="center"/>
        <w:textAlignment w:val="baseline"/>
        <w:rPr>
          <w:rFonts w:ascii="Corbel" w:hAnsi="Corbel"/>
          <w:b/>
          <w:bCs/>
        </w:rPr>
      </w:pPr>
      <w:r w:rsidRPr="00431A4D">
        <w:rPr>
          <w:rFonts w:ascii="Corbel" w:hAnsi="Corbel"/>
          <w:b/>
          <w:bCs/>
          <w:noProof/>
        </w:rPr>
        <w:drawing>
          <wp:inline distT="0" distB="0" distL="0" distR="0" wp14:anchorId="1DF4033C" wp14:editId="352CC8A6">
            <wp:extent cx="2085975" cy="1020847"/>
            <wp:effectExtent l="0" t="0" r="0" b="825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CardiffLogo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849" cy="1030084"/>
                    </a:xfrm>
                    <a:prstGeom prst="rect">
                      <a:avLst/>
                    </a:prstGeom>
                  </pic:spPr>
                </pic:pic>
              </a:graphicData>
            </a:graphic>
          </wp:inline>
        </w:drawing>
      </w:r>
    </w:p>
    <w:p w14:paraId="3FCAEAB6" w14:textId="77777777" w:rsidR="00152FED" w:rsidRPr="00431A4D" w:rsidRDefault="00152FED" w:rsidP="00152FED">
      <w:pPr>
        <w:tabs>
          <w:tab w:val="num" w:pos="720"/>
        </w:tabs>
        <w:spacing w:after="0" w:line="240" w:lineRule="auto"/>
        <w:ind w:left="288" w:hanging="360"/>
        <w:jc w:val="both"/>
        <w:textAlignment w:val="baseline"/>
        <w:rPr>
          <w:rFonts w:ascii="Corbel" w:hAnsi="Corbel"/>
          <w:b/>
          <w:bCs/>
        </w:rPr>
      </w:pPr>
    </w:p>
    <w:p w14:paraId="669B0F86" w14:textId="77777777" w:rsidR="00152FED" w:rsidRPr="00431A4D" w:rsidRDefault="00152FED" w:rsidP="00152FED">
      <w:pPr>
        <w:tabs>
          <w:tab w:val="num" w:pos="720"/>
        </w:tabs>
        <w:spacing w:after="0" w:line="240" w:lineRule="auto"/>
        <w:ind w:left="288" w:hanging="360"/>
        <w:jc w:val="both"/>
        <w:textAlignment w:val="baseline"/>
        <w:rPr>
          <w:rFonts w:ascii="Corbel" w:hAnsi="Corbel"/>
          <w:b/>
          <w:bCs/>
        </w:rPr>
      </w:pPr>
    </w:p>
    <w:p w14:paraId="65AF657D" w14:textId="33EE2E0E" w:rsidR="00152FED" w:rsidRPr="00431A4D" w:rsidRDefault="00152FED" w:rsidP="00152FED">
      <w:pPr>
        <w:tabs>
          <w:tab w:val="num" w:pos="720"/>
        </w:tabs>
        <w:spacing w:after="0" w:line="240" w:lineRule="auto"/>
        <w:ind w:left="288" w:hanging="360"/>
        <w:jc w:val="both"/>
        <w:textAlignment w:val="baseline"/>
        <w:rPr>
          <w:rFonts w:ascii="Corbel" w:hAnsi="Corbel"/>
          <w:b/>
          <w:bCs/>
        </w:rPr>
      </w:pPr>
      <w:r w:rsidRPr="00431A4D">
        <w:rPr>
          <w:rFonts w:ascii="Corbel" w:hAnsi="Corbel"/>
          <w:b/>
          <w:bCs/>
        </w:rPr>
        <w:t xml:space="preserve">JOB DESCRIPTION: </w:t>
      </w:r>
      <w:r>
        <w:rPr>
          <w:rFonts w:ascii="Corbel" w:hAnsi="Corbel"/>
          <w:b/>
          <w:bCs/>
        </w:rPr>
        <w:t>Chief Executive</w:t>
      </w:r>
    </w:p>
    <w:p w14:paraId="14D55623" w14:textId="77777777" w:rsidR="00152FED" w:rsidRPr="00431A4D" w:rsidRDefault="00152FED" w:rsidP="00152FED">
      <w:pPr>
        <w:tabs>
          <w:tab w:val="num" w:pos="720"/>
        </w:tabs>
        <w:spacing w:after="0" w:line="240" w:lineRule="auto"/>
        <w:ind w:left="288" w:hanging="360"/>
        <w:jc w:val="both"/>
        <w:textAlignment w:val="baseline"/>
        <w:rPr>
          <w:rFonts w:ascii="Corbel" w:hAnsi="Corbel"/>
          <w:b/>
          <w:bCs/>
        </w:rPr>
      </w:pPr>
    </w:p>
    <w:p w14:paraId="57563B81" w14:textId="4F9C9DB6" w:rsidR="00152FED" w:rsidRPr="00431A4D" w:rsidRDefault="00152FED" w:rsidP="00152FED">
      <w:pPr>
        <w:tabs>
          <w:tab w:val="num" w:pos="720"/>
        </w:tabs>
        <w:spacing w:after="0" w:line="240" w:lineRule="auto"/>
        <w:ind w:left="288" w:hanging="360"/>
        <w:jc w:val="both"/>
        <w:textAlignment w:val="baseline"/>
        <w:rPr>
          <w:rFonts w:ascii="Corbel" w:hAnsi="Corbel"/>
          <w:b/>
          <w:bCs/>
        </w:rPr>
      </w:pPr>
      <w:r w:rsidRPr="00431A4D">
        <w:rPr>
          <w:rFonts w:ascii="Corbel" w:eastAsia="Times New Roman" w:hAnsi="Corbel" w:cstheme="minorHAnsi"/>
          <w:b/>
          <w:bCs/>
          <w:color w:val="292828"/>
          <w:lang w:eastAsia="en-GB"/>
        </w:rPr>
        <w:t xml:space="preserve">Responsible to: </w:t>
      </w:r>
      <w:r>
        <w:rPr>
          <w:rFonts w:ascii="Corbel" w:eastAsia="Times New Roman" w:hAnsi="Corbel" w:cstheme="minorHAnsi"/>
          <w:color w:val="292828"/>
          <w:lang w:eastAsia="en-GB"/>
        </w:rPr>
        <w:t>Chair and Board of Directors</w:t>
      </w:r>
    </w:p>
    <w:p w14:paraId="2235A5F2" w14:textId="66820741" w:rsidR="00152FED" w:rsidRPr="00431A4D" w:rsidRDefault="00152FED" w:rsidP="00152FED">
      <w:pPr>
        <w:tabs>
          <w:tab w:val="num" w:pos="720"/>
        </w:tabs>
        <w:spacing w:after="0" w:line="240" w:lineRule="auto"/>
        <w:ind w:left="288" w:hanging="360"/>
        <w:jc w:val="both"/>
        <w:textAlignment w:val="baseline"/>
        <w:rPr>
          <w:rFonts w:ascii="Corbel" w:eastAsia="Times New Roman" w:hAnsi="Corbel" w:cstheme="minorHAnsi"/>
          <w:color w:val="292828"/>
          <w:lang w:eastAsia="en-GB"/>
        </w:rPr>
      </w:pPr>
      <w:r w:rsidRPr="00431A4D">
        <w:rPr>
          <w:rFonts w:ascii="Corbel" w:eastAsia="Times New Roman" w:hAnsi="Corbel" w:cstheme="minorHAnsi"/>
          <w:b/>
          <w:bCs/>
          <w:color w:val="292828"/>
          <w:lang w:eastAsia="en-GB"/>
        </w:rPr>
        <w:t>Hours:</w:t>
      </w:r>
      <w:r w:rsidRPr="00431A4D">
        <w:rPr>
          <w:rFonts w:ascii="Corbel" w:eastAsia="Times New Roman" w:hAnsi="Corbel" w:cstheme="minorHAnsi"/>
          <w:color w:val="292828"/>
          <w:lang w:eastAsia="en-GB"/>
        </w:rPr>
        <w:t xml:space="preserve"> 37.5 hours per week, Monday to Friday (occasional evening </w:t>
      </w:r>
      <w:r>
        <w:rPr>
          <w:rFonts w:ascii="Corbel" w:eastAsia="Times New Roman" w:hAnsi="Corbel" w:cstheme="minorHAnsi"/>
          <w:color w:val="292828"/>
          <w:lang w:eastAsia="en-GB"/>
        </w:rPr>
        <w:t xml:space="preserve">and weekend </w:t>
      </w:r>
      <w:r w:rsidRPr="00431A4D">
        <w:rPr>
          <w:rFonts w:ascii="Corbel" w:eastAsia="Times New Roman" w:hAnsi="Corbel" w:cstheme="minorHAnsi"/>
          <w:color w:val="292828"/>
          <w:lang w:eastAsia="en-GB"/>
        </w:rPr>
        <w:t>work may be required)</w:t>
      </w:r>
    </w:p>
    <w:p w14:paraId="7F2C05D5" w14:textId="77777777" w:rsidR="00152FED" w:rsidRPr="00431A4D" w:rsidRDefault="00152FED" w:rsidP="00152FED">
      <w:pPr>
        <w:tabs>
          <w:tab w:val="num" w:pos="720"/>
        </w:tabs>
        <w:spacing w:after="0" w:line="240" w:lineRule="auto"/>
        <w:ind w:left="288" w:hanging="360"/>
        <w:jc w:val="both"/>
        <w:textAlignment w:val="baseline"/>
        <w:rPr>
          <w:rFonts w:ascii="Corbel" w:eastAsia="Times New Roman" w:hAnsi="Corbel" w:cstheme="minorHAnsi"/>
          <w:color w:val="292828"/>
          <w:lang w:eastAsia="en-GB"/>
        </w:rPr>
      </w:pPr>
      <w:r w:rsidRPr="00431A4D">
        <w:rPr>
          <w:rFonts w:ascii="Corbel" w:eastAsia="Times New Roman" w:hAnsi="Corbel" w:cstheme="minorHAnsi"/>
          <w:b/>
          <w:bCs/>
          <w:color w:val="292828"/>
          <w:lang w:eastAsia="en-GB"/>
        </w:rPr>
        <w:t>Based:</w:t>
      </w:r>
      <w:r w:rsidRPr="00431A4D">
        <w:rPr>
          <w:rFonts w:ascii="Corbel" w:eastAsia="Times New Roman" w:hAnsi="Corbel" w:cstheme="minorHAnsi"/>
          <w:color w:val="292828"/>
          <w:lang w:eastAsia="en-GB"/>
        </w:rPr>
        <w:t xml:space="preserve"> FOR Cardiff offices, 7 St. Andrew’s Crescent, Cardiff, CF10 3DA</w:t>
      </w:r>
    </w:p>
    <w:p w14:paraId="56E8C32D" w14:textId="40C40124" w:rsidR="00152FED" w:rsidRPr="00431A4D" w:rsidRDefault="00152FED" w:rsidP="00152FED">
      <w:pPr>
        <w:tabs>
          <w:tab w:val="num" w:pos="720"/>
        </w:tabs>
        <w:spacing w:after="0" w:line="240" w:lineRule="auto"/>
        <w:ind w:left="288" w:hanging="360"/>
        <w:jc w:val="both"/>
        <w:textAlignment w:val="baseline"/>
        <w:rPr>
          <w:rFonts w:ascii="Corbel" w:eastAsia="Times New Roman" w:hAnsi="Corbel" w:cstheme="minorHAnsi"/>
          <w:color w:val="292828"/>
          <w:lang w:eastAsia="en-GB"/>
        </w:rPr>
      </w:pPr>
      <w:r w:rsidRPr="00431A4D">
        <w:rPr>
          <w:rFonts w:ascii="Corbel" w:eastAsia="Times New Roman" w:hAnsi="Corbel" w:cstheme="minorHAnsi"/>
          <w:b/>
          <w:bCs/>
          <w:color w:val="292828"/>
          <w:lang w:eastAsia="en-GB"/>
        </w:rPr>
        <w:t>Salary:</w:t>
      </w:r>
      <w:r w:rsidRPr="00431A4D">
        <w:rPr>
          <w:rFonts w:ascii="Corbel" w:eastAsia="Times New Roman" w:hAnsi="Corbel" w:cstheme="minorHAnsi"/>
          <w:color w:val="292828"/>
          <w:lang w:eastAsia="en-GB"/>
        </w:rPr>
        <w:t xml:space="preserve"> </w:t>
      </w:r>
      <w:r w:rsidR="001F15E1">
        <w:rPr>
          <w:rFonts w:ascii="Corbel" w:eastAsia="Times New Roman" w:hAnsi="Corbel" w:cstheme="minorHAnsi"/>
          <w:color w:val="292828"/>
          <w:lang w:eastAsia="en-GB"/>
        </w:rPr>
        <w:t>In line with experience</w:t>
      </w:r>
      <w:r w:rsidRPr="00431A4D">
        <w:rPr>
          <w:rFonts w:ascii="Corbel" w:eastAsia="Times New Roman" w:hAnsi="Corbel" w:cstheme="minorHAnsi"/>
          <w:color w:val="292828"/>
          <w:lang w:eastAsia="en-GB"/>
        </w:rPr>
        <w:t xml:space="preserve"> + KPI linked bonus of up to 4% of salary</w:t>
      </w:r>
    </w:p>
    <w:p w14:paraId="3A94667F" w14:textId="289BCBD0" w:rsidR="00152FED" w:rsidRPr="00431A4D" w:rsidRDefault="00152FED" w:rsidP="00152FED">
      <w:pPr>
        <w:tabs>
          <w:tab w:val="num" w:pos="720"/>
        </w:tabs>
        <w:spacing w:after="0" w:line="240" w:lineRule="auto"/>
        <w:ind w:left="288" w:hanging="360"/>
        <w:jc w:val="both"/>
        <w:textAlignment w:val="baseline"/>
        <w:rPr>
          <w:rFonts w:ascii="Corbel" w:eastAsia="Times New Roman" w:hAnsi="Corbel" w:cstheme="minorHAnsi"/>
          <w:color w:val="292828"/>
          <w:lang w:eastAsia="en-GB"/>
        </w:rPr>
      </w:pPr>
      <w:r w:rsidRPr="00431A4D">
        <w:rPr>
          <w:rFonts w:ascii="Corbel" w:eastAsia="Times New Roman" w:hAnsi="Corbel" w:cstheme="minorHAnsi"/>
          <w:b/>
          <w:bCs/>
          <w:color w:val="292828"/>
          <w:lang w:eastAsia="en-GB"/>
        </w:rPr>
        <w:t>Annual Leave:</w:t>
      </w:r>
      <w:r w:rsidRPr="00431A4D">
        <w:rPr>
          <w:rFonts w:ascii="Corbel" w:eastAsia="Times New Roman" w:hAnsi="Corbel" w:cstheme="minorHAnsi"/>
          <w:color w:val="292828"/>
          <w:lang w:eastAsia="en-GB"/>
        </w:rPr>
        <w:t xml:space="preserve"> 25 days </w:t>
      </w:r>
      <w:r>
        <w:rPr>
          <w:rFonts w:ascii="Corbel" w:eastAsia="Times New Roman" w:hAnsi="Corbel" w:cstheme="minorHAnsi"/>
          <w:color w:val="292828"/>
          <w:lang w:eastAsia="en-GB"/>
        </w:rPr>
        <w:t xml:space="preserve">(with extra following long service starting after 3 years) </w:t>
      </w:r>
      <w:r w:rsidRPr="00431A4D">
        <w:rPr>
          <w:rFonts w:ascii="Corbel" w:eastAsia="Times New Roman" w:hAnsi="Corbel" w:cstheme="minorHAnsi"/>
          <w:color w:val="292828"/>
          <w:lang w:eastAsia="en-GB"/>
        </w:rPr>
        <w:t>plus bank holidays</w:t>
      </w:r>
    </w:p>
    <w:p w14:paraId="6A2CE51C" w14:textId="213F640A" w:rsidR="00152FED" w:rsidRDefault="00152FED" w:rsidP="00152FED">
      <w:pPr>
        <w:tabs>
          <w:tab w:val="num" w:pos="720"/>
        </w:tabs>
        <w:spacing w:after="0" w:line="240" w:lineRule="auto"/>
        <w:ind w:left="288" w:hanging="360"/>
        <w:jc w:val="both"/>
        <w:textAlignment w:val="baseline"/>
        <w:rPr>
          <w:rFonts w:ascii="Corbel" w:eastAsia="Times New Roman" w:hAnsi="Corbel" w:cstheme="minorHAnsi"/>
          <w:b/>
          <w:bCs/>
          <w:color w:val="292828"/>
          <w:lang w:eastAsia="en-GB"/>
        </w:rPr>
      </w:pPr>
      <w:r w:rsidRPr="00431A4D">
        <w:rPr>
          <w:rFonts w:ascii="Corbel" w:eastAsia="Times New Roman" w:hAnsi="Corbel" w:cstheme="minorHAnsi"/>
          <w:b/>
          <w:bCs/>
          <w:color w:val="292828"/>
          <w:lang w:eastAsia="en-GB"/>
        </w:rPr>
        <w:t>Other Benefits:</w:t>
      </w:r>
      <w:r w:rsidRPr="00431A4D">
        <w:rPr>
          <w:rFonts w:ascii="Corbel" w:eastAsia="Times New Roman" w:hAnsi="Corbel" w:cstheme="minorHAnsi"/>
          <w:color w:val="292828"/>
          <w:lang w:eastAsia="en-GB"/>
        </w:rPr>
        <w:t xml:space="preserve"> </w:t>
      </w:r>
      <w:r w:rsidRPr="008F12B2">
        <w:rPr>
          <w:rFonts w:cs="Arial"/>
          <w:color w:val="333333"/>
          <w:shd w:val="clear" w:color="auto" w:fill="FFFFFF"/>
        </w:rPr>
        <w:t xml:space="preserve">Optional </w:t>
      </w:r>
      <w:r>
        <w:rPr>
          <w:rFonts w:cs="Arial"/>
          <w:color w:val="333333"/>
          <w:shd w:val="clear" w:color="auto" w:fill="FFFFFF"/>
        </w:rPr>
        <w:t>private</w:t>
      </w:r>
      <w:r w:rsidRPr="008F12B2">
        <w:rPr>
          <w:rFonts w:cs="Arial"/>
          <w:color w:val="333333"/>
          <w:shd w:val="clear" w:color="auto" w:fill="FFFFFF"/>
        </w:rPr>
        <w:t xml:space="preserve"> healthcare, (non</w:t>
      </w:r>
      <w:r w:rsidR="00980CCD">
        <w:rPr>
          <w:rFonts w:cs="Arial"/>
          <w:color w:val="333333"/>
          <w:shd w:val="clear" w:color="auto" w:fill="FFFFFF"/>
        </w:rPr>
        <w:t>-</w:t>
      </w:r>
      <w:r w:rsidRPr="008F12B2">
        <w:rPr>
          <w:rFonts w:cs="Arial"/>
          <w:color w:val="333333"/>
          <w:shd w:val="clear" w:color="auto" w:fill="FFFFFF"/>
        </w:rPr>
        <w:t>contractual) access to company shared Laguna Pool &amp; Gym passes</w:t>
      </w:r>
      <w:r>
        <w:rPr>
          <w:rFonts w:cs="Arial"/>
          <w:color w:val="333333"/>
          <w:shd w:val="clear" w:color="auto" w:fill="FFFFFF"/>
        </w:rPr>
        <w:t>, cycle to work scheme</w:t>
      </w:r>
      <w:r w:rsidRPr="00431A4D">
        <w:rPr>
          <w:rFonts w:ascii="Corbel" w:eastAsia="Times New Roman" w:hAnsi="Corbel" w:cstheme="minorHAnsi"/>
          <w:b/>
          <w:bCs/>
          <w:color w:val="292828"/>
          <w:lang w:eastAsia="en-GB"/>
        </w:rPr>
        <w:t xml:space="preserve"> </w:t>
      </w:r>
    </w:p>
    <w:p w14:paraId="575E4E3E" w14:textId="0006F401" w:rsidR="00152FED" w:rsidRPr="00431A4D" w:rsidRDefault="00152FED" w:rsidP="00152FED">
      <w:pPr>
        <w:tabs>
          <w:tab w:val="num" w:pos="720"/>
        </w:tabs>
        <w:spacing w:after="0" w:line="240" w:lineRule="auto"/>
        <w:ind w:left="288" w:hanging="360"/>
        <w:jc w:val="both"/>
        <w:textAlignment w:val="baseline"/>
        <w:rPr>
          <w:rFonts w:ascii="Corbel" w:eastAsia="Times New Roman" w:hAnsi="Corbel" w:cstheme="minorHAnsi"/>
          <w:color w:val="292828"/>
          <w:lang w:eastAsia="en-GB"/>
        </w:rPr>
      </w:pPr>
      <w:r w:rsidRPr="00431A4D">
        <w:rPr>
          <w:rFonts w:ascii="Corbel" w:eastAsia="Times New Roman" w:hAnsi="Corbel" w:cstheme="minorHAnsi"/>
          <w:b/>
          <w:bCs/>
          <w:color w:val="292828"/>
          <w:lang w:eastAsia="en-GB"/>
        </w:rPr>
        <w:t>Term:</w:t>
      </w:r>
      <w:r w:rsidRPr="00431A4D">
        <w:rPr>
          <w:rFonts w:ascii="Corbel" w:eastAsia="Times New Roman" w:hAnsi="Corbel" w:cstheme="minorHAnsi"/>
          <w:color w:val="292828"/>
          <w:lang w:eastAsia="en-GB"/>
        </w:rPr>
        <w:t xml:space="preserve"> Fixed term to November 2026</w:t>
      </w:r>
      <w:r>
        <w:rPr>
          <w:rFonts w:ascii="Corbel" w:eastAsia="Times New Roman" w:hAnsi="Corbel" w:cstheme="minorHAnsi"/>
          <w:color w:val="292828"/>
          <w:lang w:eastAsia="en-GB"/>
        </w:rPr>
        <w:t xml:space="preserve"> but to be renewed subject to a successful ballot outcome</w:t>
      </w:r>
    </w:p>
    <w:p w14:paraId="57EC9004" w14:textId="77777777" w:rsidR="00152FED" w:rsidRPr="00431A4D" w:rsidRDefault="00152FED" w:rsidP="00152FED">
      <w:pPr>
        <w:tabs>
          <w:tab w:val="num" w:pos="720"/>
        </w:tabs>
        <w:spacing w:after="0" w:line="240" w:lineRule="auto"/>
        <w:ind w:left="288" w:hanging="360"/>
        <w:jc w:val="both"/>
        <w:textAlignment w:val="baseline"/>
        <w:rPr>
          <w:rFonts w:ascii="Corbel" w:hAnsi="Corbel"/>
        </w:rPr>
      </w:pPr>
    </w:p>
    <w:p w14:paraId="295DCE15" w14:textId="77777777" w:rsidR="00152FED" w:rsidRPr="00980CCD" w:rsidRDefault="00152FED" w:rsidP="00152FED">
      <w:pPr>
        <w:tabs>
          <w:tab w:val="num" w:pos="720"/>
        </w:tabs>
        <w:spacing w:after="0" w:line="240" w:lineRule="auto"/>
        <w:ind w:left="288" w:hanging="360"/>
        <w:jc w:val="both"/>
        <w:textAlignment w:val="baseline"/>
        <w:rPr>
          <w:rFonts w:ascii="Corbel" w:hAnsi="Corbel"/>
          <w:b/>
          <w:bCs/>
          <w:u w:val="single"/>
        </w:rPr>
      </w:pPr>
      <w:r w:rsidRPr="00980CCD">
        <w:rPr>
          <w:rFonts w:ascii="Corbel" w:hAnsi="Corbel"/>
          <w:b/>
          <w:bCs/>
          <w:u w:val="single"/>
        </w:rPr>
        <w:t>Job purpose</w:t>
      </w:r>
    </w:p>
    <w:p w14:paraId="760D1FCD" w14:textId="4CBD0574" w:rsidR="00152FED" w:rsidRDefault="00152FED" w:rsidP="00980CCD">
      <w:pPr>
        <w:tabs>
          <w:tab w:val="num" w:pos="720"/>
        </w:tabs>
        <w:spacing w:after="0" w:line="240" w:lineRule="auto"/>
        <w:jc w:val="both"/>
        <w:textAlignment w:val="baseline"/>
        <w:rPr>
          <w:rFonts w:ascii="Corbel" w:hAnsi="Corbel"/>
        </w:rPr>
      </w:pPr>
      <w:r>
        <w:rPr>
          <w:rFonts w:ascii="Corbel" w:hAnsi="Corbel"/>
        </w:rPr>
        <w:t xml:space="preserve">To provide strategic leadership and management of FOR Cardiff, working in association with </w:t>
      </w:r>
      <w:r w:rsidR="00183428">
        <w:rPr>
          <w:rFonts w:ascii="Corbel" w:hAnsi="Corbel"/>
        </w:rPr>
        <w:t>Business Improvement District (</w:t>
      </w:r>
      <w:r>
        <w:rPr>
          <w:rFonts w:ascii="Corbel" w:hAnsi="Corbel"/>
        </w:rPr>
        <w:t>BID</w:t>
      </w:r>
      <w:r w:rsidR="00183428">
        <w:rPr>
          <w:rFonts w:ascii="Corbel" w:hAnsi="Corbel"/>
        </w:rPr>
        <w:t>)</w:t>
      </w:r>
      <w:r>
        <w:rPr>
          <w:rFonts w:ascii="Corbel" w:hAnsi="Corbel"/>
        </w:rPr>
        <w:t xml:space="preserve"> levy payers, city centre partners and stakeholders. The Chief Executive will ensure that the Business Plan is delivered in a professional, transparent and cost effective manner. To be flexible and adaptable in approach and in line with running a successful</w:t>
      </w:r>
      <w:r w:rsidR="00980CCD">
        <w:rPr>
          <w:rFonts w:ascii="Corbel" w:hAnsi="Corbel"/>
        </w:rPr>
        <w:t xml:space="preserve">, </w:t>
      </w:r>
      <w:r w:rsidR="001F15E1">
        <w:rPr>
          <w:rFonts w:ascii="Corbel" w:hAnsi="Corbel"/>
        </w:rPr>
        <w:t>high-profile</w:t>
      </w:r>
      <w:r>
        <w:rPr>
          <w:rFonts w:ascii="Corbel" w:hAnsi="Corbel"/>
        </w:rPr>
        <w:t xml:space="preserve"> organisation.</w:t>
      </w:r>
    </w:p>
    <w:p w14:paraId="4C0E0AE3" w14:textId="51C47537" w:rsidR="00183428" w:rsidRDefault="00183428" w:rsidP="00980CCD">
      <w:pPr>
        <w:tabs>
          <w:tab w:val="num" w:pos="720"/>
        </w:tabs>
        <w:spacing w:after="0" w:line="240" w:lineRule="auto"/>
        <w:jc w:val="both"/>
        <w:textAlignment w:val="baseline"/>
        <w:rPr>
          <w:rFonts w:ascii="Corbel" w:hAnsi="Corbel"/>
        </w:rPr>
      </w:pPr>
    </w:p>
    <w:p w14:paraId="78D19525" w14:textId="50C6C8D5" w:rsidR="00183428" w:rsidRPr="00183428" w:rsidRDefault="00183428" w:rsidP="00980CCD">
      <w:pPr>
        <w:tabs>
          <w:tab w:val="num" w:pos="720"/>
        </w:tabs>
        <w:spacing w:after="0" w:line="240" w:lineRule="auto"/>
        <w:jc w:val="both"/>
        <w:textAlignment w:val="baseline"/>
        <w:rPr>
          <w:rFonts w:ascii="Corbel" w:hAnsi="Corbel"/>
          <w:b/>
          <w:bCs/>
          <w:u w:val="single"/>
        </w:rPr>
      </w:pPr>
      <w:r w:rsidRPr="00183428">
        <w:rPr>
          <w:rFonts w:ascii="Corbel" w:hAnsi="Corbel"/>
          <w:b/>
          <w:bCs/>
          <w:u w:val="single"/>
        </w:rPr>
        <w:t>Background</w:t>
      </w:r>
    </w:p>
    <w:p w14:paraId="75137109" w14:textId="39C0D927" w:rsidR="00183428" w:rsidRPr="00980CCD" w:rsidRDefault="00183428" w:rsidP="00980CCD">
      <w:pPr>
        <w:tabs>
          <w:tab w:val="num" w:pos="720"/>
        </w:tabs>
        <w:spacing w:after="0" w:line="240" w:lineRule="auto"/>
        <w:jc w:val="both"/>
        <w:textAlignment w:val="baseline"/>
        <w:rPr>
          <w:rFonts w:ascii="Corbel" w:hAnsi="Corbel"/>
        </w:rPr>
      </w:pPr>
      <w:r>
        <w:rPr>
          <w:rFonts w:ascii="Corbel" w:hAnsi="Corbel"/>
        </w:rPr>
        <w:t xml:space="preserve">FOR Cardiff is one of the biggest BIDs in the UK serving 1000 commercial properties and with an annual  levy income of over £1.4 million. In the second year of its second five year term, it aims to improve the trading conditions and environment for its levy payers by delivering numerous projects determined by the businesses through consultation under three headings: Enhance, Deliver and Represent. Further details are available at </w:t>
      </w:r>
      <w:hyperlink r:id="rId6" w:history="1">
        <w:r w:rsidRPr="00063558">
          <w:rPr>
            <w:rStyle w:val="Hyperlink"/>
            <w:rFonts w:ascii="Corbel" w:hAnsi="Corbel"/>
          </w:rPr>
          <w:t>www.forcardiff.com</w:t>
        </w:r>
      </w:hyperlink>
      <w:r>
        <w:rPr>
          <w:rFonts w:ascii="Corbel" w:hAnsi="Corbel"/>
        </w:rPr>
        <w:t xml:space="preserve"> </w:t>
      </w:r>
    </w:p>
    <w:p w14:paraId="3BE3CB0B" w14:textId="6A4C591E" w:rsidR="00FE117D" w:rsidRPr="00FE117D" w:rsidRDefault="00FE117D" w:rsidP="00FE117D">
      <w:pPr>
        <w:rPr>
          <w:rFonts w:cstheme="minorHAnsi"/>
          <w:b/>
          <w:bCs/>
          <w:color w:val="7F7F7F"/>
        </w:rPr>
      </w:pPr>
    </w:p>
    <w:p w14:paraId="3D7A6F9F" w14:textId="69668ED6" w:rsidR="00FE117D" w:rsidRPr="00152FED" w:rsidRDefault="00FE117D" w:rsidP="00FE117D">
      <w:pPr>
        <w:rPr>
          <w:rFonts w:cstheme="minorHAnsi"/>
          <w:b/>
          <w:bCs/>
          <w:u w:val="single"/>
        </w:rPr>
      </w:pPr>
      <w:r w:rsidRPr="00152FED">
        <w:rPr>
          <w:rFonts w:cstheme="minorHAnsi"/>
          <w:b/>
          <w:bCs/>
          <w:u w:val="single"/>
        </w:rPr>
        <w:t xml:space="preserve">Key Responsibilities </w:t>
      </w:r>
    </w:p>
    <w:p w14:paraId="167E4515" w14:textId="6AFD1498" w:rsidR="00FE117D" w:rsidRDefault="00FE117D" w:rsidP="00FE117D">
      <w:pPr>
        <w:pStyle w:val="ListParagraph"/>
        <w:numPr>
          <w:ilvl w:val="0"/>
          <w:numId w:val="1"/>
        </w:numPr>
        <w:rPr>
          <w:rFonts w:cstheme="minorHAnsi"/>
        </w:rPr>
      </w:pPr>
      <w:r>
        <w:rPr>
          <w:rFonts w:cstheme="minorHAnsi"/>
        </w:rPr>
        <w:t xml:space="preserve">Lead and manage the business in a strategic and innovative </w:t>
      </w:r>
      <w:proofErr w:type="gramStart"/>
      <w:r>
        <w:rPr>
          <w:rFonts w:cstheme="minorHAnsi"/>
        </w:rPr>
        <w:t>way</w:t>
      </w:r>
      <w:proofErr w:type="gramEnd"/>
    </w:p>
    <w:p w14:paraId="0A0C09E3" w14:textId="38385521" w:rsidR="00FE117D" w:rsidRDefault="00FE117D" w:rsidP="00FE117D">
      <w:pPr>
        <w:pStyle w:val="ListParagraph"/>
        <w:numPr>
          <w:ilvl w:val="0"/>
          <w:numId w:val="1"/>
        </w:numPr>
        <w:rPr>
          <w:rFonts w:cstheme="minorHAnsi"/>
        </w:rPr>
      </w:pPr>
      <w:r>
        <w:rPr>
          <w:rFonts w:cstheme="minorHAnsi"/>
        </w:rPr>
        <w:t>Formulate strategies and delivery plans for all st</w:t>
      </w:r>
      <w:r w:rsidR="00980CCD">
        <w:rPr>
          <w:rFonts w:cstheme="minorHAnsi"/>
        </w:rPr>
        <w:t>r</w:t>
      </w:r>
      <w:r>
        <w:rPr>
          <w:rFonts w:cstheme="minorHAnsi"/>
        </w:rPr>
        <w:t>ands of the FOR Cardiff Business Plan</w:t>
      </w:r>
    </w:p>
    <w:p w14:paraId="4213826F" w14:textId="48D1A36C" w:rsidR="00FE117D" w:rsidRDefault="00FE117D" w:rsidP="00FE117D">
      <w:pPr>
        <w:pStyle w:val="ListParagraph"/>
        <w:numPr>
          <w:ilvl w:val="0"/>
          <w:numId w:val="1"/>
        </w:numPr>
        <w:rPr>
          <w:rFonts w:cstheme="minorHAnsi"/>
        </w:rPr>
      </w:pPr>
      <w:r>
        <w:rPr>
          <w:rFonts w:cstheme="minorHAnsi"/>
        </w:rPr>
        <w:t xml:space="preserve">Deliver to a high standard, the projects and services set out in the Business Plan and to maintain and further develop a positive climate within which local and national business stakeholders will ultimately endorse the continuation of the BID after its initial </w:t>
      </w:r>
      <w:proofErr w:type="gramStart"/>
      <w:r>
        <w:rPr>
          <w:rFonts w:cstheme="minorHAnsi"/>
        </w:rPr>
        <w:t>5 year</w:t>
      </w:r>
      <w:proofErr w:type="gramEnd"/>
      <w:r>
        <w:rPr>
          <w:rFonts w:cstheme="minorHAnsi"/>
        </w:rPr>
        <w:t xml:space="preserve"> period</w:t>
      </w:r>
    </w:p>
    <w:p w14:paraId="165C8D15" w14:textId="05B50506" w:rsidR="00FE117D" w:rsidRDefault="00FE117D" w:rsidP="00FE117D">
      <w:pPr>
        <w:pStyle w:val="ListParagraph"/>
        <w:numPr>
          <w:ilvl w:val="0"/>
          <w:numId w:val="1"/>
        </w:numPr>
        <w:rPr>
          <w:rFonts w:cstheme="minorHAnsi"/>
        </w:rPr>
      </w:pPr>
      <w:r>
        <w:rPr>
          <w:rFonts w:cstheme="minorHAnsi"/>
        </w:rPr>
        <w:t>Support the Chair and Board of Directors</w:t>
      </w:r>
      <w:r w:rsidR="00B31F19">
        <w:rPr>
          <w:rFonts w:cstheme="minorHAnsi"/>
        </w:rPr>
        <w:t xml:space="preserve">, </w:t>
      </w:r>
      <w:r w:rsidR="001F15E1">
        <w:rPr>
          <w:rFonts w:cstheme="minorHAnsi"/>
        </w:rPr>
        <w:t xml:space="preserve">engaging and collaborating </w:t>
      </w:r>
      <w:r w:rsidR="00B31F19">
        <w:rPr>
          <w:rFonts w:cstheme="minorHAnsi"/>
        </w:rPr>
        <w:t xml:space="preserve">with them regularly and to ensure that the Board operates effectively and </w:t>
      </w:r>
      <w:proofErr w:type="gramStart"/>
      <w:r w:rsidR="00B31F19">
        <w:rPr>
          <w:rFonts w:cstheme="minorHAnsi"/>
        </w:rPr>
        <w:t>efficiently</w:t>
      </w:r>
      <w:proofErr w:type="gramEnd"/>
    </w:p>
    <w:p w14:paraId="28096F90" w14:textId="5DF4DBC9" w:rsidR="00FE117D" w:rsidRDefault="00FE117D" w:rsidP="00FE117D">
      <w:pPr>
        <w:pStyle w:val="ListParagraph"/>
        <w:numPr>
          <w:ilvl w:val="0"/>
          <w:numId w:val="1"/>
        </w:numPr>
        <w:rPr>
          <w:rFonts w:cstheme="minorHAnsi"/>
        </w:rPr>
      </w:pPr>
      <w:r>
        <w:rPr>
          <w:rFonts w:cstheme="minorHAnsi"/>
        </w:rPr>
        <w:t xml:space="preserve">Direct and manage the BID contracts, commitments and baseline </w:t>
      </w:r>
      <w:proofErr w:type="gramStart"/>
      <w:r>
        <w:rPr>
          <w:rFonts w:cstheme="minorHAnsi"/>
        </w:rPr>
        <w:t>statements</w:t>
      </w:r>
      <w:proofErr w:type="gramEnd"/>
    </w:p>
    <w:p w14:paraId="15A089E2" w14:textId="30B6726B" w:rsidR="00FE117D" w:rsidRDefault="00FE117D" w:rsidP="00FE117D">
      <w:pPr>
        <w:pStyle w:val="ListParagraph"/>
        <w:numPr>
          <w:ilvl w:val="0"/>
          <w:numId w:val="1"/>
        </w:numPr>
        <w:rPr>
          <w:rFonts w:cstheme="minorHAnsi"/>
        </w:rPr>
      </w:pPr>
      <w:r>
        <w:rPr>
          <w:rFonts w:cstheme="minorHAnsi"/>
        </w:rPr>
        <w:t xml:space="preserve">Develop and implement a communications strategy to regularly engage and inform levy payers of BID </w:t>
      </w:r>
      <w:proofErr w:type="gramStart"/>
      <w:r>
        <w:rPr>
          <w:rFonts w:cstheme="minorHAnsi"/>
        </w:rPr>
        <w:t>progress</w:t>
      </w:r>
      <w:proofErr w:type="gramEnd"/>
    </w:p>
    <w:p w14:paraId="62503D46" w14:textId="0587274B" w:rsidR="00FE117D" w:rsidRDefault="00FE117D" w:rsidP="00FE117D">
      <w:pPr>
        <w:pStyle w:val="ListParagraph"/>
        <w:numPr>
          <w:ilvl w:val="0"/>
          <w:numId w:val="1"/>
        </w:numPr>
        <w:rPr>
          <w:rFonts w:cstheme="minorHAnsi"/>
        </w:rPr>
      </w:pPr>
      <w:r>
        <w:rPr>
          <w:rFonts w:cstheme="minorHAnsi"/>
        </w:rPr>
        <w:t xml:space="preserve">Act as the </w:t>
      </w:r>
      <w:r w:rsidR="00ED6FAE">
        <w:rPr>
          <w:rFonts w:cstheme="minorHAnsi"/>
        </w:rPr>
        <w:t>c</w:t>
      </w:r>
      <w:r>
        <w:rPr>
          <w:rFonts w:cstheme="minorHAnsi"/>
        </w:rPr>
        <w:t xml:space="preserve">hampion for the BID </w:t>
      </w:r>
      <w:r w:rsidR="00ED6FAE">
        <w:rPr>
          <w:rFonts w:cstheme="minorHAnsi"/>
        </w:rPr>
        <w:t xml:space="preserve">and its businesses </w:t>
      </w:r>
      <w:r>
        <w:rPr>
          <w:rFonts w:cstheme="minorHAnsi"/>
        </w:rPr>
        <w:t>and be the main Company point of contact for matters relating to the BID area</w:t>
      </w:r>
      <w:r w:rsidR="00ED6FAE">
        <w:rPr>
          <w:rFonts w:cstheme="minorHAnsi"/>
        </w:rPr>
        <w:t xml:space="preserve"> through media interviews, proactive written commentary on relevant matters, responding to scrutiny and lobbying various public and private </w:t>
      </w:r>
      <w:proofErr w:type="gramStart"/>
      <w:r w:rsidR="00ED6FAE">
        <w:rPr>
          <w:rFonts w:cstheme="minorHAnsi"/>
        </w:rPr>
        <w:t>agencies</w:t>
      </w:r>
      <w:proofErr w:type="gramEnd"/>
    </w:p>
    <w:p w14:paraId="67320AAF" w14:textId="17C0E661" w:rsidR="00FE117D" w:rsidRDefault="00FE117D" w:rsidP="00FE117D">
      <w:pPr>
        <w:pStyle w:val="ListParagraph"/>
        <w:numPr>
          <w:ilvl w:val="0"/>
          <w:numId w:val="1"/>
        </w:numPr>
        <w:rPr>
          <w:rFonts w:cstheme="minorHAnsi"/>
        </w:rPr>
      </w:pPr>
      <w:r>
        <w:rPr>
          <w:rFonts w:cstheme="minorHAnsi"/>
        </w:rPr>
        <w:lastRenderedPageBreak/>
        <w:t xml:space="preserve">Develop and manage strategic and operational relationships with the key stakeholders involved in the city centre, in particular levy payers, local authorities, police and </w:t>
      </w:r>
      <w:proofErr w:type="gramStart"/>
      <w:r>
        <w:rPr>
          <w:rFonts w:cstheme="minorHAnsi"/>
        </w:rPr>
        <w:t>third party</w:t>
      </w:r>
      <w:proofErr w:type="gramEnd"/>
      <w:r>
        <w:rPr>
          <w:rFonts w:cstheme="minorHAnsi"/>
        </w:rPr>
        <w:t xml:space="preserve"> service providers</w:t>
      </w:r>
    </w:p>
    <w:p w14:paraId="5E52CDB6" w14:textId="7B814AE3" w:rsidR="00FE117D" w:rsidRDefault="00FE117D" w:rsidP="00FE117D">
      <w:pPr>
        <w:pStyle w:val="ListParagraph"/>
        <w:numPr>
          <w:ilvl w:val="0"/>
          <w:numId w:val="1"/>
        </w:numPr>
        <w:rPr>
          <w:rFonts w:cstheme="minorHAnsi"/>
        </w:rPr>
      </w:pPr>
      <w:r>
        <w:rPr>
          <w:rFonts w:cstheme="minorHAnsi"/>
        </w:rPr>
        <w:t>Deliver the KPIs set out in the Business Plan to the satisfaction of the BID Board</w:t>
      </w:r>
    </w:p>
    <w:p w14:paraId="2A22D938" w14:textId="62DA8145" w:rsidR="00FE117D" w:rsidRDefault="00FE117D" w:rsidP="00FE117D">
      <w:pPr>
        <w:pStyle w:val="ListParagraph"/>
        <w:numPr>
          <w:ilvl w:val="0"/>
          <w:numId w:val="1"/>
        </w:numPr>
        <w:rPr>
          <w:rFonts w:cstheme="minorHAnsi"/>
        </w:rPr>
      </w:pPr>
      <w:r>
        <w:rPr>
          <w:rFonts w:cstheme="minorHAnsi"/>
        </w:rPr>
        <w:t xml:space="preserve">Ensure the proper and effective operation and development of the BID company in accordance with the </w:t>
      </w:r>
      <w:proofErr w:type="gramStart"/>
      <w:r>
        <w:rPr>
          <w:rFonts w:cstheme="minorHAnsi"/>
        </w:rPr>
        <w:t>constitution</w:t>
      </w:r>
      <w:proofErr w:type="gramEnd"/>
    </w:p>
    <w:p w14:paraId="739E1E50" w14:textId="498E3A93" w:rsidR="00FE117D" w:rsidRDefault="00FE117D" w:rsidP="00FE117D">
      <w:pPr>
        <w:pStyle w:val="ListParagraph"/>
        <w:numPr>
          <w:ilvl w:val="0"/>
          <w:numId w:val="1"/>
        </w:numPr>
        <w:rPr>
          <w:rFonts w:cstheme="minorHAnsi"/>
        </w:rPr>
      </w:pPr>
      <w:r>
        <w:rPr>
          <w:rFonts w:cstheme="minorHAnsi"/>
        </w:rPr>
        <w:t>Work with Cardiff Council to ensure prompt</w:t>
      </w:r>
      <w:r w:rsidR="00F75B24">
        <w:rPr>
          <w:rFonts w:cstheme="minorHAnsi"/>
        </w:rPr>
        <w:t>, efficient</w:t>
      </w:r>
      <w:r>
        <w:rPr>
          <w:rFonts w:cstheme="minorHAnsi"/>
        </w:rPr>
        <w:t xml:space="preserve"> collection and payment of the annual BID </w:t>
      </w:r>
      <w:proofErr w:type="gramStart"/>
      <w:r>
        <w:rPr>
          <w:rFonts w:cstheme="minorHAnsi"/>
        </w:rPr>
        <w:t>levy</w:t>
      </w:r>
      <w:proofErr w:type="gramEnd"/>
    </w:p>
    <w:p w14:paraId="6624ECFC" w14:textId="3D1AE5AA" w:rsidR="00FE117D" w:rsidRDefault="00FE117D" w:rsidP="00FE117D">
      <w:pPr>
        <w:pStyle w:val="ListParagraph"/>
        <w:numPr>
          <w:ilvl w:val="0"/>
          <w:numId w:val="1"/>
        </w:numPr>
        <w:rPr>
          <w:rFonts w:cstheme="minorHAnsi"/>
        </w:rPr>
      </w:pPr>
      <w:r>
        <w:rPr>
          <w:rFonts w:cstheme="minorHAnsi"/>
        </w:rPr>
        <w:t xml:space="preserve">Ensure effective governance of the company and its work, including compliance procedures, legislation, data protection, </w:t>
      </w:r>
      <w:r w:rsidR="00F75B24">
        <w:rPr>
          <w:rFonts w:cstheme="minorHAnsi"/>
        </w:rPr>
        <w:t>r</w:t>
      </w:r>
      <w:r>
        <w:rPr>
          <w:rFonts w:cstheme="minorHAnsi"/>
        </w:rPr>
        <w:t xml:space="preserve">isk </w:t>
      </w:r>
      <w:r w:rsidR="00F75B24">
        <w:rPr>
          <w:rFonts w:cstheme="minorHAnsi"/>
        </w:rPr>
        <w:t>m</w:t>
      </w:r>
      <w:r>
        <w:rPr>
          <w:rFonts w:cstheme="minorHAnsi"/>
        </w:rPr>
        <w:t>anagement and Health &amp; Safety</w:t>
      </w:r>
    </w:p>
    <w:p w14:paraId="781C1C20" w14:textId="39FA4C5A" w:rsidR="00FE117D" w:rsidRDefault="00FE117D" w:rsidP="00FE117D">
      <w:pPr>
        <w:pStyle w:val="ListParagraph"/>
        <w:numPr>
          <w:ilvl w:val="0"/>
          <w:numId w:val="1"/>
        </w:numPr>
        <w:rPr>
          <w:rFonts w:cstheme="minorHAnsi"/>
        </w:rPr>
      </w:pPr>
      <w:r>
        <w:rPr>
          <w:rFonts w:cstheme="minorHAnsi"/>
        </w:rPr>
        <w:t xml:space="preserve">Continue to secure </w:t>
      </w:r>
      <w:r w:rsidR="00893387">
        <w:rPr>
          <w:rFonts w:cstheme="minorHAnsi"/>
        </w:rPr>
        <w:t xml:space="preserve">non levy </w:t>
      </w:r>
      <w:r w:rsidR="001F15E1">
        <w:rPr>
          <w:rFonts w:cstheme="minorHAnsi"/>
        </w:rPr>
        <w:t>income through</w:t>
      </w:r>
      <w:r>
        <w:rPr>
          <w:rFonts w:cstheme="minorHAnsi"/>
        </w:rPr>
        <w:t xml:space="preserve"> pr</w:t>
      </w:r>
      <w:r w:rsidR="006454F0">
        <w:rPr>
          <w:rFonts w:cstheme="minorHAnsi"/>
        </w:rPr>
        <w:t>iv</w:t>
      </w:r>
      <w:r>
        <w:rPr>
          <w:rFonts w:cstheme="minorHAnsi"/>
        </w:rPr>
        <w:t xml:space="preserve">ate sector </w:t>
      </w:r>
      <w:r w:rsidR="006454F0">
        <w:rPr>
          <w:rFonts w:cstheme="minorHAnsi"/>
        </w:rPr>
        <w:t>involvement</w:t>
      </w:r>
      <w:r w:rsidR="00893387">
        <w:rPr>
          <w:rFonts w:cstheme="minorHAnsi"/>
        </w:rPr>
        <w:t xml:space="preserve">, </w:t>
      </w:r>
      <w:r w:rsidR="001F15E1">
        <w:rPr>
          <w:rFonts w:cstheme="minorHAnsi"/>
        </w:rPr>
        <w:t>sponsorship</w:t>
      </w:r>
      <w:r w:rsidR="006454F0">
        <w:rPr>
          <w:rFonts w:cstheme="minorHAnsi"/>
        </w:rPr>
        <w:t xml:space="preserve"> and </w:t>
      </w:r>
      <w:proofErr w:type="gramStart"/>
      <w:r w:rsidR="006454F0">
        <w:rPr>
          <w:rFonts w:cstheme="minorHAnsi"/>
        </w:rPr>
        <w:t>contributions</w:t>
      </w:r>
      <w:proofErr w:type="gramEnd"/>
    </w:p>
    <w:p w14:paraId="72849EB3" w14:textId="4F1555F5" w:rsidR="006454F0" w:rsidRDefault="006454F0" w:rsidP="00FE117D">
      <w:pPr>
        <w:pStyle w:val="ListParagraph"/>
        <w:numPr>
          <w:ilvl w:val="0"/>
          <w:numId w:val="1"/>
        </w:numPr>
        <w:rPr>
          <w:rFonts w:cstheme="minorHAnsi"/>
        </w:rPr>
      </w:pPr>
      <w:r>
        <w:rPr>
          <w:rFonts w:cstheme="minorHAnsi"/>
        </w:rPr>
        <w:t xml:space="preserve">Implement and manage effective procedures and processes to monitor the success and value of BID projects and </w:t>
      </w:r>
      <w:r w:rsidR="004A48A1">
        <w:rPr>
          <w:rFonts w:cstheme="minorHAnsi"/>
        </w:rPr>
        <w:t>s</w:t>
      </w:r>
      <w:r>
        <w:rPr>
          <w:rFonts w:cstheme="minorHAnsi"/>
        </w:rPr>
        <w:t xml:space="preserve">ervices, ensuring credible and tangible evidence is available for </w:t>
      </w:r>
      <w:r w:rsidR="00893387">
        <w:rPr>
          <w:rFonts w:cstheme="minorHAnsi"/>
        </w:rPr>
        <w:t xml:space="preserve">the </w:t>
      </w:r>
      <w:r>
        <w:rPr>
          <w:rFonts w:cstheme="minorHAnsi"/>
        </w:rPr>
        <w:t xml:space="preserve">BID Board and levy </w:t>
      </w:r>
      <w:proofErr w:type="gramStart"/>
      <w:r>
        <w:rPr>
          <w:rFonts w:cstheme="minorHAnsi"/>
        </w:rPr>
        <w:t>payers</w:t>
      </w:r>
      <w:proofErr w:type="gramEnd"/>
    </w:p>
    <w:p w14:paraId="237BC939" w14:textId="6B58CB31" w:rsidR="006454F0" w:rsidRDefault="006454F0" w:rsidP="00FE117D">
      <w:pPr>
        <w:pStyle w:val="ListParagraph"/>
        <w:numPr>
          <w:ilvl w:val="0"/>
          <w:numId w:val="1"/>
        </w:numPr>
        <w:rPr>
          <w:rFonts w:cstheme="minorHAnsi"/>
        </w:rPr>
      </w:pPr>
      <w:r>
        <w:rPr>
          <w:rFonts w:cstheme="minorHAnsi"/>
        </w:rPr>
        <w:t xml:space="preserve">Financial management – </w:t>
      </w:r>
      <w:r w:rsidR="00893387">
        <w:rPr>
          <w:rFonts w:cstheme="minorHAnsi"/>
        </w:rPr>
        <w:t xml:space="preserve">with support from contracted accountants, </w:t>
      </w:r>
      <w:r>
        <w:rPr>
          <w:rFonts w:cstheme="minorHAnsi"/>
        </w:rPr>
        <w:t xml:space="preserve">ensure sound budgetary management, expenses and ensure compliance with proper financial controls and procedures. </w:t>
      </w:r>
    </w:p>
    <w:p w14:paraId="625C3D37" w14:textId="5C4F97CF" w:rsidR="006454F0" w:rsidRDefault="006454F0" w:rsidP="00FE117D">
      <w:pPr>
        <w:pStyle w:val="ListParagraph"/>
        <w:numPr>
          <w:ilvl w:val="0"/>
          <w:numId w:val="1"/>
        </w:numPr>
        <w:rPr>
          <w:rFonts w:cstheme="minorHAnsi"/>
        </w:rPr>
      </w:pPr>
      <w:r>
        <w:rPr>
          <w:rFonts w:cstheme="minorHAnsi"/>
        </w:rPr>
        <w:t>Organise BID Board meetings alongside the Chair</w:t>
      </w:r>
      <w:r w:rsidR="004A48A1">
        <w:rPr>
          <w:rFonts w:cstheme="minorHAnsi"/>
        </w:rPr>
        <w:t>,</w:t>
      </w:r>
      <w:r w:rsidR="00893387">
        <w:rPr>
          <w:rFonts w:cstheme="minorHAnsi"/>
        </w:rPr>
        <w:t xml:space="preserve"> as well as any sub</w:t>
      </w:r>
      <w:r w:rsidR="00A317DC">
        <w:rPr>
          <w:rFonts w:cstheme="minorHAnsi"/>
        </w:rPr>
        <w:t>-</w:t>
      </w:r>
      <w:r w:rsidR="00893387">
        <w:rPr>
          <w:rFonts w:cstheme="minorHAnsi"/>
        </w:rPr>
        <w:t>Committees</w:t>
      </w:r>
      <w:r>
        <w:rPr>
          <w:rFonts w:cstheme="minorHAnsi"/>
        </w:rPr>
        <w:t>, ensuring that agendas and papers are correctly sent out in an appropriate and timely manner</w:t>
      </w:r>
      <w:r w:rsidR="00893387">
        <w:rPr>
          <w:rFonts w:cstheme="minorHAnsi"/>
        </w:rPr>
        <w:t xml:space="preserve">, and that Terms of Reference, membership and their frequency are well </w:t>
      </w:r>
      <w:proofErr w:type="gramStart"/>
      <w:r w:rsidR="00893387">
        <w:rPr>
          <w:rFonts w:cstheme="minorHAnsi"/>
        </w:rPr>
        <w:t>managed</w:t>
      </w:r>
      <w:proofErr w:type="gramEnd"/>
    </w:p>
    <w:p w14:paraId="18FBCF42" w14:textId="2FE2C066" w:rsidR="006454F0" w:rsidRPr="00ED6FAE" w:rsidRDefault="006454F0" w:rsidP="00ED6FAE">
      <w:pPr>
        <w:pStyle w:val="ListParagraph"/>
        <w:numPr>
          <w:ilvl w:val="0"/>
          <w:numId w:val="1"/>
        </w:numPr>
        <w:rPr>
          <w:rFonts w:cstheme="minorHAnsi"/>
        </w:rPr>
      </w:pPr>
      <w:r>
        <w:rPr>
          <w:rFonts w:cstheme="minorHAnsi"/>
        </w:rPr>
        <w:t xml:space="preserve">Lead, </w:t>
      </w:r>
      <w:r w:rsidR="00893387">
        <w:rPr>
          <w:rFonts w:cstheme="minorHAnsi"/>
        </w:rPr>
        <w:t xml:space="preserve">manage, </w:t>
      </w:r>
      <w:r>
        <w:rPr>
          <w:rFonts w:cstheme="minorHAnsi"/>
        </w:rPr>
        <w:t xml:space="preserve">motivate and develop the FOR Cardiff team including </w:t>
      </w:r>
      <w:r w:rsidR="00893387">
        <w:rPr>
          <w:rFonts w:cstheme="minorHAnsi"/>
        </w:rPr>
        <w:t xml:space="preserve">recruitment, </w:t>
      </w:r>
      <w:r>
        <w:rPr>
          <w:rFonts w:cstheme="minorHAnsi"/>
        </w:rPr>
        <w:t xml:space="preserve">training, development and appropriate succession </w:t>
      </w:r>
      <w:proofErr w:type="gramStart"/>
      <w:r>
        <w:rPr>
          <w:rFonts w:cstheme="minorHAnsi"/>
        </w:rPr>
        <w:t>planning</w:t>
      </w:r>
      <w:proofErr w:type="gramEnd"/>
    </w:p>
    <w:p w14:paraId="767DCA63" w14:textId="101A5ABA" w:rsidR="006454F0" w:rsidRDefault="006454F0" w:rsidP="00FE117D">
      <w:pPr>
        <w:pStyle w:val="ListParagraph"/>
        <w:numPr>
          <w:ilvl w:val="0"/>
          <w:numId w:val="1"/>
        </w:numPr>
        <w:rPr>
          <w:rFonts w:cstheme="minorHAnsi"/>
        </w:rPr>
      </w:pPr>
      <w:r>
        <w:rPr>
          <w:rFonts w:cstheme="minorHAnsi"/>
        </w:rPr>
        <w:t xml:space="preserve">The postholder will need to be flexible and adaptable in their approach and duties. As well as the above, you will be expected to carry out any other reasonable activities as required by the FOR Cardiff </w:t>
      </w:r>
      <w:proofErr w:type="gramStart"/>
      <w:r>
        <w:rPr>
          <w:rFonts w:cstheme="minorHAnsi"/>
        </w:rPr>
        <w:t>board</w:t>
      </w:r>
      <w:proofErr w:type="gramEnd"/>
    </w:p>
    <w:p w14:paraId="3427F3A7" w14:textId="047B1514" w:rsidR="00E201A7" w:rsidRPr="00152FED" w:rsidRDefault="00E201A7" w:rsidP="00E201A7">
      <w:pPr>
        <w:rPr>
          <w:rFonts w:cstheme="minorHAnsi"/>
          <w:b/>
          <w:bCs/>
          <w:u w:val="single"/>
        </w:rPr>
      </w:pPr>
      <w:r w:rsidRPr="00152FED">
        <w:rPr>
          <w:rFonts w:cstheme="minorHAnsi"/>
          <w:b/>
          <w:bCs/>
          <w:u w:val="single"/>
        </w:rPr>
        <w:t>Person Specification</w:t>
      </w:r>
    </w:p>
    <w:p w14:paraId="00E4565E" w14:textId="233D3176" w:rsidR="00E201A7" w:rsidRPr="00152FED" w:rsidRDefault="00E201A7" w:rsidP="00E201A7">
      <w:pPr>
        <w:rPr>
          <w:rFonts w:cstheme="minorHAnsi"/>
          <w:b/>
          <w:bCs/>
        </w:rPr>
      </w:pPr>
      <w:r w:rsidRPr="00152FED">
        <w:rPr>
          <w:rFonts w:cstheme="minorHAnsi"/>
          <w:b/>
          <w:bCs/>
        </w:rPr>
        <w:t>Required Education and Experience</w:t>
      </w:r>
    </w:p>
    <w:p w14:paraId="7D9F5434" w14:textId="5A92D751" w:rsidR="00E201A7" w:rsidRDefault="00E201A7" w:rsidP="00E201A7">
      <w:pPr>
        <w:pStyle w:val="ListParagraph"/>
        <w:numPr>
          <w:ilvl w:val="0"/>
          <w:numId w:val="2"/>
        </w:numPr>
        <w:rPr>
          <w:rFonts w:cstheme="minorHAnsi"/>
        </w:rPr>
      </w:pPr>
      <w:r>
        <w:rPr>
          <w:rFonts w:cstheme="minorHAnsi"/>
        </w:rPr>
        <w:t xml:space="preserve">Qualified to degree level in Business Management, Place Management, Marketing or </w:t>
      </w:r>
      <w:proofErr w:type="gramStart"/>
      <w:r>
        <w:rPr>
          <w:rFonts w:cstheme="minorHAnsi"/>
        </w:rPr>
        <w:t>equivalent</w:t>
      </w:r>
      <w:proofErr w:type="gramEnd"/>
    </w:p>
    <w:p w14:paraId="4E5B265A" w14:textId="75ABC3E1" w:rsidR="00E201A7" w:rsidRDefault="00E201A7" w:rsidP="00E201A7">
      <w:pPr>
        <w:pStyle w:val="ListParagraph"/>
        <w:numPr>
          <w:ilvl w:val="0"/>
          <w:numId w:val="2"/>
        </w:numPr>
        <w:rPr>
          <w:rFonts w:cstheme="minorHAnsi"/>
        </w:rPr>
      </w:pPr>
      <w:r>
        <w:rPr>
          <w:rFonts w:cstheme="minorHAnsi"/>
        </w:rPr>
        <w:t xml:space="preserve">Strategic and delivery experience at a senior level within a Place Management or </w:t>
      </w:r>
      <w:r w:rsidR="004A48A1">
        <w:rPr>
          <w:rFonts w:cstheme="minorHAnsi"/>
        </w:rPr>
        <w:t>l</w:t>
      </w:r>
      <w:r>
        <w:rPr>
          <w:rFonts w:cstheme="minorHAnsi"/>
        </w:rPr>
        <w:t xml:space="preserve">arge </w:t>
      </w:r>
      <w:r w:rsidR="004A48A1">
        <w:rPr>
          <w:rFonts w:cstheme="minorHAnsi"/>
        </w:rPr>
        <w:t xml:space="preserve">commercial </w:t>
      </w:r>
      <w:r>
        <w:rPr>
          <w:rFonts w:cstheme="minorHAnsi"/>
        </w:rPr>
        <w:t xml:space="preserve">environment – an understanding and working knowledge of city centre issues is </w:t>
      </w:r>
      <w:proofErr w:type="gramStart"/>
      <w:r>
        <w:rPr>
          <w:rFonts w:cstheme="minorHAnsi"/>
        </w:rPr>
        <w:t>required</w:t>
      </w:r>
      <w:proofErr w:type="gramEnd"/>
    </w:p>
    <w:p w14:paraId="78FC0653" w14:textId="4379148E" w:rsidR="00E201A7" w:rsidRDefault="00E201A7" w:rsidP="00E201A7">
      <w:pPr>
        <w:pStyle w:val="ListParagraph"/>
        <w:numPr>
          <w:ilvl w:val="0"/>
          <w:numId w:val="2"/>
        </w:numPr>
        <w:rPr>
          <w:rFonts w:cstheme="minorHAnsi"/>
        </w:rPr>
      </w:pPr>
      <w:r>
        <w:rPr>
          <w:rFonts w:cstheme="minorHAnsi"/>
        </w:rPr>
        <w:t xml:space="preserve">Financial management, budget management and reporting </w:t>
      </w:r>
      <w:r w:rsidR="004A48A1">
        <w:rPr>
          <w:rFonts w:cstheme="minorHAnsi"/>
        </w:rPr>
        <w:t xml:space="preserve">of finances </w:t>
      </w:r>
      <w:r>
        <w:rPr>
          <w:rFonts w:cstheme="minorHAnsi"/>
        </w:rPr>
        <w:t xml:space="preserve">at a senior </w:t>
      </w:r>
      <w:proofErr w:type="gramStart"/>
      <w:r>
        <w:rPr>
          <w:rFonts w:cstheme="minorHAnsi"/>
        </w:rPr>
        <w:t>level</w:t>
      </w:r>
      <w:proofErr w:type="gramEnd"/>
    </w:p>
    <w:p w14:paraId="584A2A05" w14:textId="4AB00237" w:rsidR="00E201A7" w:rsidRDefault="00E201A7" w:rsidP="00E201A7">
      <w:pPr>
        <w:pStyle w:val="ListParagraph"/>
        <w:numPr>
          <w:ilvl w:val="0"/>
          <w:numId w:val="2"/>
        </w:numPr>
        <w:rPr>
          <w:rFonts w:cstheme="minorHAnsi"/>
        </w:rPr>
      </w:pPr>
      <w:r>
        <w:rPr>
          <w:rFonts w:cstheme="minorHAnsi"/>
        </w:rPr>
        <w:t>Demonstrable knowledge and experience of both public and private sector activities in city centres</w:t>
      </w:r>
    </w:p>
    <w:p w14:paraId="5D51C382" w14:textId="467E3463" w:rsidR="00E201A7" w:rsidRDefault="00E201A7" w:rsidP="00E201A7">
      <w:pPr>
        <w:pStyle w:val="ListParagraph"/>
        <w:numPr>
          <w:ilvl w:val="0"/>
          <w:numId w:val="2"/>
        </w:numPr>
        <w:rPr>
          <w:rFonts w:cstheme="minorHAnsi"/>
        </w:rPr>
      </w:pPr>
      <w:r>
        <w:rPr>
          <w:rFonts w:cstheme="minorHAnsi"/>
        </w:rPr>
        <w:t xml:space="preserve">Experience of successfully leading, </w:t>
      </w:r>
      <w:proofErr w:type="gramStart"/>
      <w:r>
        <w:rPr>
          <w:rFonts w:cstheme="minorHAnsi"/>
        </w:rPr>
        <w:t>managing</w:t>
      </w:r>
      <w:proofErr w:type="gramEnd"/>
      <w:r>
        <w:rPr>
          <w:rFonts w:cstheme="minorHAnsi"/>
        </w:rPr>
        <w:t xml:space="preserve"> and motivating people</w:t>
      </w:r>
    </w:p>
    <w:p w14:paraId="72AC924D" w14:textId="68237B1A" w:rsidR="00E201A7" w:rsidRDefault="00E201A7" w:rsidP="00E201A7">
      <w:pPr>
        <w:pStyle w:val="ListParagraph"/>
        <w:numPr>
          <w:ilvl w:val="0"/>
          <w:numId w:val="2"/>
        </w:numPr>
        <w:rPr>
          <w:rFonts w:cstheme="minorHAnsi"/>
        </w:rPr>
      </w:pPr>
      <w:r>
        <w:rPr>
          <w:rFonts w:cstheme="minorHAnsi"/>
        </w:rPr>
        <w:t xml:space="preserve">Effective presentation of Strategic and Operational planning to positively engage key </w:t>
      </w:r>
      <w:proofErr w:type="gramStart"/>
      <w:r>
        <w:rPr>
          <w:rFonts w:cstheme="minorHAnsi"/>
        </w:rPr>
        <w:t>audiences</w:t>
      </w:r>
      <w:proofErr w:type="gramEnd"/>
    </w:p>
    <w:p w14:paraId="34367148" w14:textId="569F417D" w:rsidR="00E201A7" w:rsidRDefault="00E201A7" w:rsidP="00E201A7">
      <w:pPr>
        <w:pStyle w:val="ListParagraph"/>
        <w:numPr>
          <w:ilvl w:val="0"/>
          <w:numId w:val="2"/>
        </w:numPr>
        <w:rPr>
          <w:rFonts w:cstheme="minorHAnsi"/>
        </w:rPr>
      </w:pPr>
      <w:r>
        <w:rPr>
          <w:rFonts w:cstheme="minorHAnsi"/>
        </w:rPr>
        <w:t>Experience of developing and proposing business cases to a Board / Senior Management</w:t>
      </w:r>
    </w:p>
    <w:p w14:paraId="36A032C6" w14:textId="0503622E" w:rsidR="00E201A7" w:rsidRDefault="00E201A7" w:rsidP="00E201A7">
      <w:pPr>
        <w:pStyle w:val="ListParagraph"/>
        <w:numPr>
          <w:ilvl w:val="0"/>
          <w:numId w:val="2"/>
        </w:numPr>
        <w:rPr>
          <w:rFonts w:cstheme="minorHAnsi"/>
        </w:rPr>
      </w:pPr>
      <w:r>
        <w:rPr>
          <w:rFonts w:cstheme="minorHAnsi"/>
        </w:rPr>
        <w:t>Working knowledge of company and financial legislation in relation to limited companies</w:t>
      </w:r>
      <w:r w:rsidR="00B31F19">
        <w:rPr>
          <w:rFonts w:cstheme="minorHAnsi"/>
        </w:rPr>
        <w:t xml:space="preserve"> would be an </w:t>
      </w:r>
      <w:proofErr w:type="gramStart"/>
      <w:r w:rsidR="001F15E1">
        <w:rPr>
          <w:rFonts w:cstheme="minorHAnsi"/>
        </w:rPr>
        <w:t>advantage</w:t>
      </w:r>
      <w:proofErr w:type="gramEnd"/>
    </w:p>
    <w:p w14:paraId="6E1522BD" w14:textId="3D6CD468" w:rsidR="00E201A7" w:rsidRDefault="00E201A7" w:rsidP="00E201A7">
      <w:pPr>
        <w:pStyle w:val="ListParagraph"/>
        <w:numPr>
          <w:ilvl w:val="0"/>
          <w:numId w:val="2"/>
        </w:numPr>
        <w:rPr>
          <w:rFonts w:cstheme="minorHAnsi"/>
        </w:rPr>
      </w:pPr>
      <w:r>
        <w:rPr>
          <w:rFonts w:cstheme="minorHAnsi"/>
        </w:rPr>
        <w:t xml:space="preserve">Excellent IT and Project Management skills – ability to use and adapt a variety of IT/ </w:t>
      </w:r>
      <w:r w:rsidR="00152FED">
        <w:rPr>
          <w:rFonts w:cstheme="minorHAnsi"/>
        </w:rPr>
        <w:t xml:space="preserve">office based </w:t>
      </w:r>
      <w:proofErr w:type="gramStart"/>
      <w:r w:rsidR="00152FED">
        <w:rPr>
          <w:rFonts w:cstheme="minorHAnsi"/>
        </w:rPr>
        <w:t>applications</w:t>
      </w:r>
      <w:proofErr w:type="gramEnd"/>
    </w:p>
    <w:p w14:paraId="6C313EEB" w14:textId="52EF7490" w:rsidR="00E201A7" w:rsidRDefault="00E201A7" w:rsidP="00E201A7">
      <w:pPr>
        <w:pStyle w:val="ListParagraph"/>
        <w:numPr>
          <w:ilvl w:val="0"/>
          <w:numId w:val="2"/>
        </w:numPr>
        <w:rPr>
          <w:rFonts w:cstheme="minorHAnsi"/>
        </w:rPr>
      </w:pPr>
      <w:r>
        <w:rPr>
          <w:rFonts w:cstheme="minorHAnsi"/>
        </w:rPr>
        <w:t xml:space="preserve">Senior level experience in Marketing, Communications, Event Management, City Centre Management would be an </w:t>
      </w:r>
      <w:proofErr w:type="gramStart"/>
      <w:r>
        <w:rPr>
          <w:rFonts w:cstheme="minorHAnsi"/>
        </w:rPr>
        <w:t>advantage</w:t>
      </w:r>
      <w:proofErr w:type="gramEnd"/>
    </w:p>
    <w:p w14:paraId="4757A123" w14:textId="703D4B9B" w:rsidR="00E201A7" w:rsidRDefault="00E201A7" w:rsidP="00E201A7">
      <w:pPr>
        <w:pStyle w:val="ListParagraph"/>
        <w:numPr>
          <w:ilvl w:val="0"/>
          <w:numId w:val="2"/>
        </w:numPr>
        <w:rPr>
          <w:rFonts w:cstheme="minorHAnsi"/>
        </w:rPr>
      </w:pPr>
      <w:r>
        <w:rPr>
          <w:rFonts w:cstheme="minorHAnsi"/>
        </w:rPr>
        <w:t xml:space="preserve">Knowledge and experience of the dynamics affecting the retail, leisure, office, public and other sectors that have an interest in the city centre. </w:t>
      </w:r>
    </w:p>
    <w:p w14:paraId="7A8A7696" w14:textId="14F88E4B" w:rsidR="00E201A7" w:rsidRPr="00152FED" w:rsidRDefault="00E201A7" w:rsidP="00E201A7">
      <w:pPr>
        <w:rPr>
          <w:rFonts w:cstheme="minorHAnsi"/>
          <w:b/>
          <w:bCs/>
        </w:rPr>
      </w:pPr>
      <w:r w:rsidRPr="00152FED">
        <w:rPr>
          <w:rFonts w:cstheme="minorHAnsi"/>
          <w:b/>
          <w:bCs/>
        </w:rPr>
        <w:lastRenderedPageBreak/>
        <w:t>Necessary Personal Attributes</w:t>
      </w:r>
    </w:p>
    <w:p w14:paraId="5F8FDF56" w14:textId="65AC5A0D" w:rsidR="00B31F19" w:rsidRPr="00A317DC" w:rsidRDefault="00B31F19" w:rsidP="00A317DC">
      <w:pPr>
        <w:pStyle w:val="ListParagraph"/>
        <w:numPr>
          <w:ilvl w:val="0"/>
          <w:numId w:val="3"/>
        </w:numPr>
        <w:rPr>
          <w:rFonts w:cstheme="minorHAnsi"/>
        </w:rPr>
      </w:pPr>
      <w:r>
        <w:rPr>
          <w:rFonts w:cstheme="minorHAnsi"/>
        </w:rPr>
        <w:t xml:space="preserve">Ability to build and maintain strong working relationships with a diverse set of </w:t>
      </w:r>
      <w:proofErr w:type="gramStart"/>
      <w:r>
        <w:rPr>
          <w:rFonts w:cstheme="minorHAnsi"/>
        </w:rPr>
        <w:t>partners</w:t>
      </w:r>
      <w:proofErr w:type="gramEnd"/>
    </w:p>
    <w:p w14:paraId="1E778CA5" w14:textId="3884F3F5" w:rsidR="00E201A7" w:rsidRPr="001F15E1" w:rsidRDefault="00E201A7" w:rsidP="001F15E1">
      <w:pPr>
        <w:pStyle w:val="ListParagraph"/>
        <w:numPr>
          <w:ilvl w:val="0"/>
          <w:numId w:val="3"/>
        </w:numPr>
        <w:rPr>
          <w:rFonts w:cstheme="minorHAnsi"/>
        </w:rPr>
      </w:pPr>
      <w:r w:rsidRPr="001F15E1">
        <w:rPr>
          <w:rFonts w:cstheme="minorHAnsi"/>
        </w:rPr>
        <w:t>Forward thinking and passionate individual bringin</w:t>
      </w:r>
      <w:r w:rsidR="00152FED" w:rsidRPr="001F15E1">
        <w:rPr>
          <w:rFonts w:cstheme="minorHAnsi"/>
        </w:rPr>
        <w:t>g</w:t>
      </w:r>
      <w:r w:rsidRPr="001F15E1">
        <w:rPr>
          <w:rFonts w:cstheme="minorHAnsi"/>
        </w:rPr>
        <w:t xml:space="preserve"> fresh thinking and innovation to the </w:t>
      </w:r>
      <w:proofErr w:type="gramStart"/>
      <w:r w:rsidRPr="001F15E1">
        <w:rPr>
          <w:rFonts w:cstheme="minorHAnsi"/>
        </w:rPr>
        <w:t>role</w:t>
      </w:r>
      <w:proofErr w:type="gramEnd"/>
    </w:p>
    <w:p w14:paraId="220221DC" w14:textId="60DFBA38" w:rsidR="00E201A7" w:rsidRDefault="00E201A7" w:rsidP="00E201A7">
      <w:pPr>
        <w:pStyle w:val="ListParagraph"/>
        <w:numPr>
          <w:ilvl w:val="0"/>
          <w:numId w:val="3"/>
        </w:numPr>
        <w:rPr>
          <w:rFonts w:cstheme="minorHAnsi"/>
        </w:rPr>
      </w:pPr>
      <w:r>
        <w:rPr>
          <w:rFonts w:cstheme="minorHAnsi"/>
        </w:rPr>
        <w:t>Excellent communication skills, both written and oral</w:t>
      </w:r>
    </w:p>
    <w:p w14:paraId="01F7EEAF" w14:textId="223C74DF" w:rsidR="00E201A7" w:rsidRDefault="00E201A7" w:rsidP="00E201A7">
      <w:pPr>
        <w:pStyle w:val="ListParagraph"/>
        <w:numPr>
          <w:ilvl w:val="0"/>
          <w:numId w:val="3"/>
        </w:numPr>
        <w:rPr>
          <w:rFonts w:cstheme="minorHAnsi"/>
        </w:rPr>
      </w:pPr>
      <w:r>
        <w:rPr>
          <w:rFonts w:cstheme="minorHAnsi"/>
        </w:rPr>
        <w:t xml:space="preserve">High level of confidence and gravitas, strong </w:t>
      </w:r>
      <w:proofErr w:type="gramStart"/>
      <w:r>
        <w:rPr>
          <w:rFonts w:cstheme="minorHAnsi"/>
        </w:rPr>
        <w:t>influencing</w:t>
      </w:r>
      <w:proofErr w:type="gramEnd"/>
      <w:r>
        <w:rPr>
          <w:rFonts w:cstheme="minorHAnsi"/>
        </w:rPr>
        <w:t xml:space="preserve"> and diplomacy skills with a can-do attitude</w:t>
      </w:r>
    </w:p>
    <w:p w14:paraId="2FE1BB87" w14:textId="385D7969" w:rsidR="00E201A7" w:rsidRDefault="00E201A7" w:rsidP="00E201A7">
      <w:pPr>
        <w:pStyle w:val="ListParagraph"/>
        <w:numPr>
          <w:ilvl w:val="0"/>
          <w:numId w:val="3"/>
        </w:numPr>
        <w:rPr>
          <w:rFonts w:cstheme="minorHAnsi"/>
        </w:rPr>
      </w:pPr>
      <w:r>
        <w:rPr>
          <w:rFonts w:cstheme="minorHAnsi"/>
        </w:rPr>
        <w:t xml:space="preserve">Demonstrable commitment to providing an exceptional customer service </w:t>
      </w:r>
      <w:proofErr w:type="gramStart"/>
      <w:r>
        <w:rPr>
          <w:rFonts w:cstheme="minorHAnsi"/>
        </w:rPr>
        <w:t>culture</w:t>
      </w:r>
      <w:proofErr w:type="gramEnd"/>
    </w:p>
    <w:p w14:paraId="75078B35" w14:textId="2F6C3065" w:rsidR="00E201A7" w:rsidRDefault="00E201A7" w:rsidP="00E201A7">
      <w:pPr>
        <w:pStyle w:val="ListParagraph"/>
        <w:numPr>
          <w:ilvl w:val="0"/>
          <w:numId w:val="3"/>
        </w:numPr>
        <w:rPr>
          <w:rFonts w:cstheme="minorHAnsi"/>
        </w:rPr>
      </w:pPr>
      <w:r>
        <w:rPr>
          <w:rFonts w:cstheme="minorHAnsi"/>
        </w:rPr>
        <w:t xml:space="preserve">Professional and personable, with an ability </w:t>
      </w:r>
      <w:r w:rsidR="00B31F19">
        <w:rPr>
          <w:rFonts w:cstheme="minorHAnsi"/>
        </w:rPr>
        <w:t>t</w:t>
      </w:r>
      <w:r>
        <w:rPr>
          <w:rFonts w:cstheme="minorHAnsi"/>
        </w:rPr>
        <w:t xml:space="preserve">o connect and engage at all </w:t>
      </w:r>
      <w:proofErr w:type="gramStart"/>
      <w:r>
        <w:rPr>
          <w:rFonts w:cstheme="minorHAnsi"/>
        </w:rPr>
        <w:t>levels</w:t>
      </w:r>
      <w:proofErr w:type="gramEnd"/>
    </w:p>
    <w:p w14:paraId="29AB4170" w14:textId="65BE4F28" w:rsidR="00E201A7" w:rsidRDefault="00E201A7" w:rsidP="00E201A7">
      <w:pPr>
        <w:pStyle w:val="ListParagraph"/>
        <w:numPr>
          <w:ilvl w:val="0"/>
          <w:numId w:val="3"/>
        </w:numPr>
        <w:rPr>
          <w:rFonts w:cstheme="minorHAnsi"/>
        </w:rPr>
      </w:pPr>
      <w:r>
        <w:rPr>
          <w:rFonts w:cstheme="minorHAnsi"/>
        </w:rPr>
        <w:t>Excellent leadership and motivational skills</w:t>
      </w:r>
    </w:p>
    <w:p w14:paraId="50EF8DC4" w14:textId="250CD40B" w:rsidR="00E201A7" w:rsidRDefault="00E201A7" w:rsidP="00E201A7">
      <w:pPr>
        <w:pStyle w:val="ListParagraph"/>
        <w:numPr>
          <w:ilvl w:val="0"/>
          <w:numId w:val="3"/>
        </w:numPr>
        <w:rPr>
          <w:rFonts w:cstheme="minorHAnsi"/>
        </w:rPr>
      </w:pPr>
      <w:r>
        <w:rPr>
          <w:rFonts w:cstheme="minorHAnsi"/>
        </w:rPr>
        <w:t xml:space="preserve">Energetic, </w:t>
      </w:r>
      <w:proofErr w:type="gramStart"/>
      <w:r>
        <w:rPr>
          <w:rFonts w:cstheme="minorHAnsi"/>
        </w:rPr>
        <w:t>enthusiastic</w:t>
      </w:r>
      <w:proofErr w:type="gramEnd"/>
      <w:r>
        <w:rPr>
          <w:rFonts w:cstheme="minorHAnsi"/>
        </w:rPr>
        <w:t xml:space="preserve"> and adaptable</w:t>
      </w:r>
    </w:p>
    <w:p w14:paraId="782F626A" w14:textId="5B9404A7" w:rsidR="00E201A7" w:rsidRDefault="00E201A7" w:rsidP="00E201A7">
      <w:pPr>
        <w:pStyle w:val="ListParagraph"/>
        <w:numPr>
          <w:ilvl w:val="0"/>
          <w:numId w:val="3"/>
        </w:numPr>
        <w:rPr>
          <w:rFonts w:cstheme="minorHAnsi"/>
        </w:rPr>
      </w:pPr>
      <w:r>
        <w:rPr>
          <w:rFonts w:cstheme="minorHAnsi"/>
        </w:rPr>
        <w:t>An ability to prioritise and remain focused</w:t>
      </w:r>
      <w:r w:rsidR="00152FED">
        <w:rPr>
          <w:rFonts w:cstheme="minorHAnsi"/>
        </w:rPr>
        <w:t xml:space="preserve">; to organise workloads </w:t>
      </w:r>
      <w:proofErr w:type="gramStart"/>
      <w:r w:rsidR="00152FED">
        <w:rPr>
          <w:rFonts w:cstheme="minorHAnsi"/>
        </w:rPr>
        <w:t>effectively</w:t>
      </w:r>
      <w:proofErr w:type="gramEnd"/>
    </w:p>
    <w:p w14:paraId="29B547BF" w14:textId="73E07311" w:rsidR="00152FED" w:rsidRPr="00E201A7" w:rsidRDefault="00152FED" w:rsidP="00E201A7">
      <w:pPr>
        <w:pStyle w:val="ListParagraph"/>
        <w:numPr>
          <w:ilvl w:val="0"/>
          <w:numId w:val="3"/>
        </w:numPr>
        <w:rPr>
          <w:rFonts w:cstheme="minorHAnsi"/>
        </w:rPr>
      </w:pPr>
      <w:r>
        <w:rPr>
          <w:rFonts w:cstheme="minorHAnsi"/>
        </w:rPr>
        <w:t xml:space="preserve">Ability to engage and quickly establish productive working relationships at all </w:t>
      </w:r>
      <w:proofErr w:type="gramStart"/>
      <w:r>
        <w:rPr>
          <w:rFonts w:cstheme="minorHAnsi"/>
        </w:rPr>
        <w:t>levels</w:t>
      </w:r>
      <w:proofErr w:type="gramEnd"/>
    </w:p>
    <w:sectPr w:rsidR="00152FED" w:rsidRPr="00E201A7" w:rsidSect="00152FE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F5F"/>
    <w:multiLevelType w:val="multilevel"/>
    <w:tmpl w:val="2F6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A2ED3"/>
    <w:multiLevelType w:val="multilevel"/>
    <w:tmpl w:val="0CC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A6D8A"/>
    <w:multiLevelType w:val="multilevel"/>
    <w:tmpl w:val="2FE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5753D"/>
    <w:multiLevelType w:val="hybridMultilevel"/>
    <w:tmpl w:val="CA3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632DE"/>
    <w:multiLevelType w:val="hybridMultilevel"/>
    <w:tmpl w:val="39F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B5E44"/>
    <w:multiLevelType w:val="hybridMultilevel"/>
    <w:tmpl w:val="256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156803">
    <w:abstractNumId w:val="5"/>
  </w:num>
  <w:num w:numId="2" w16cid:durableId="595405824">
    <w:abstractNumId w:val="3"/>
  </w:num>
  <w:num w:numId="3" w16cid:durableId="993994873">
    <w:abstractNumId w:val="4"/>
  </w:num>
  <w:num w:numId="4" w16cid:durableId="2084179108">
    <w:abstractNumId w:val="1"/>
  </w:num>
  <w:num w:numId="5" w16cid:durableId="687486536">
    <w:abstractNumId w:val="0"/>
  </w:num>
  <w:num w:numId="6" w16cid:durableId="746851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7D"/>
    <w:rsid w:val="00152FED"/>
    <w:rsid w:val="00183428"/>
    <w:rsid w:val="001F15E1"/>
    <w:rsid w:val="004A48A1"/>
    <w:rsid w:val="00576893"/>
    <w:rsid w:val="006454F0"/>
    <w:rsid w:val="00893387"/>
    <w:rsid w:val="00980CCD"/>
    <w:rsid w:val="00A317DC"/>
    <w:rsid w:val="00B31F19"/>
    <w:rsid w:val="00D4760C"/>
    <w:rsid w:val="00E201A7"/>
    <w:rsid w:val="00ED6FAE"/>
    <w:rsid w:val="00F251EC"/>
    <w:rsid w:val="00F75B24"/>
    <w:rsid w:val="00FE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5EF9"/>
  <w15:chartTrackingRefBased/>
  <w15:docId w15:val="{6DB7EA45-D31A-42CF-86FC-87AD914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7D"/>
    <w:pPr>
      <w:ind w:left="720"/>
      <w:contextualSpacing/>
    </w:pPr>
  </w:style>
  <w:style w:type="paragraph" w:styleId="Revision">
    <w:name w:val="Revision"/>
    <w:hidden/>
    <w:uiPriority w:val="99"/>
    <w:semiHidden/>
    <w:rsid w:val="00980CCD"/>
    <w:pPr>
      <w:spacing w:after="0" w:line="240" w:lineRule="auto"/>
    </w:pPr>
  </w:style>
  <w:style w:type="character" w:styleId="CommentReference">
    <w:name w:val="annotation reference"/>
    <w:basedOn w:val="DefaultParagraphFont"/>
    <w:uiPriority w:val="99"/>
    <w:semiHidden/>
    <w:unhideWhenUsed/>
    <w:rsid w:val="00893387"/>
    <w:rPr>
      <w:sz w:val="16"/>
      <w:szCs w:val="16"/>
    </w:rPr>
  </w:style>
  <w:style w:type="paragraph" w:styleId="CommentText">
    <w:name w:val="annotation text"/>
    <w:basedOn w:val="Normal"/>
    <w:link w:val="CommentTextChar"/>
    <w:uiPriority w:val="99"/>
    <w:unhideWhenUsed/>
    <w:rsid w:val="00893387"/>
    <w:pPr>
      <w:spacing w:line="240" w:lineRule="auto"/>
    </w:pPr>
    <w:rPr>
      <w:sz w:val="20"/>
      <w:szCs w:val="20"/>
    </w:rPr>
  </w:style>
  <w:style w:type="character" w:customStyle="1" w:styleId="CommentTextChar">
    <w:name w:val="Comment Text Char"/>
    <w:basedOn w:val="DefaultParagraphFont"/>
    <w:link w:val="CommentText"/>
    <w:uiPriority w:val="99"/>
    <w:rsid w:val="00893387"/>
    <w:rPr>
      <w:sz w:val="20"/>
      <w:szCs w:val="20"/>
    </w:rPr>
  </w:style>
  <w:style w:type="paragraph" w:styleId="CommentSubject">
    <w:name w:val="annotation subject"/>
    <w:basedOn w:val="CommentText"/>
    <w:next w:val="CommentText"/>
    <w:link w:val="CommentSubjectChar"/>
    <w:uiPriority w:val="99"/>
    <w:semiHidden/>
    <w:unhideWhenUsed/>
    <w:rsid w:val="00893387"/>
    <w:rPr>
      <w:b/>
      <w:bCs/>
    </w:rPr>
  </w:style>
  <w:style w:type="character" w:customStyle="1" w:styleId="CommentSubjectChar">
    <w:name w:val="Comment Subject Char"/>
    <w:basedOn w:val="CommentTextChar"/>
    <w:link w:val="CommentSubject"/>
    <w:uiPriority w:val="99"/>
    <w:semiHidden/>
    <w:rsid w:val="00893387"/>
    <w:rPr>
      <w:b/>
      <w:bCs/>
      <w:sz w:val="20"/>
      <w:szCs w:val="20"/>
    </w:rPr>
  </w:style>
  <w:style w:type="character" w:styleId="Hyperlink">
    <w:name w:val="Hyperlink"/>
    <w:basedOn w:val="DefaultParagraphFont"/>
    <w:uiPriority w:val="99"/>
    <w:unhideWhenUsed/>
    <w:rsid w:val="00183428"/>
    <w:rPr>
      <w:color w:val="0563C1" w:themeColor="hyperlink"/>
      <w:u w:val="single"/>
    </w:rPr>
  </w:style>
  <w:style w:type="character" w:styleId="UnresolvedMention">
    <w:name w:val="Unresolved Mention"/>
    <w:basedOn w:val="DefaultParagraphFont"/>
    <w:uiPriority w:val="99"/>
    <w:semiHidden/>
    <w:unhideWhenUsed/>
    <w:rsid w:val="0018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ardiff.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Field</dc:creator>
  <cp:keywords/>
  <dc:description/>
  <cp:lastModifiedBy>Adrian Field</cp:lastModifiedBy>
  <cp:revision>2</cp:revision>
  <dcterms:created xsi:type="dcterms:W3CDTF">2023-02-06T15:38:00Z</dcterms:created>
  <dcterms:modified xsi:type="dcterms:W3CDTF">2023-02-06T15:38:00Z</dcterms:modified>
</cp:coreProperties>
</file>